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31" w:rsidRDefault="005E3BB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76704">
        <w:rPr>
          <w:sz w:val="28"/>
          <w:szCs w:val="28"/>
        </w:rPr>
        <w:t>Общежитие для иногородних обучающихся ГБПОУ АТСП расположено по адресу: г. Арзамас, ул. Мира, дом 1.</w:t>
      </w:r>
      <w:r w:rsidR="00F33CDC">
        <w:rPr>
          <w:sz w:val="28"/>
          <w:szCs w:val="28"/>
        </w:rPr>
        <w:t xml:space="preserve"> </w:t>
      </w:r>
      <w:r w:rsidR="00B76704" w:rsidRPr="00B76704">
        <w:rPr>
          <w:sz w:val="28"/>
          <w:szCs w:val="28"/>
        </w:rPr>
        <w:t xml:space="preserve">5-ти </w:t>
      </w:r>
      <w:r w:rsidR="00F33CDC">
        <w:rPr>
          <w:sz w:val="28"/>
          <w:szCs w:val="28"/>
        </w:rPr>
        <w:t>этажное кирпичное здание находится</w:t>
      </w:r>
      <w:r w:rsidR="00B76704" w:rsidRPr="00B76704">
        <w:rPr>
          <w:sz w:val="28"/>
          <w:szCs w:val="28"/>
        </w:rPr>
        <w:t xml:space="preserve"> непосредственно на территории техникума.</w:t>
      </w:r>
    </w:p>
    <w:p w:rsidR="00F33CDC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33CDC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33CDC">
        <w:rPr>
          <w:sz w:val="28"/>
          <w:szCs w:val="28"/>
        </w:rPr>
        <w:t>Формирование платы за проживание в общежитии регламентируется Поло</w:t>
      </w:r>
      <w:r>
        <w:rPr>
          <w:sz w:val="28"/>
          <w:szCs w:val="28"/>
        </w:rPr>
        <w:t>жением о студенческом общежитии (</w:t>
      </w:r>
      <w:r w:rsidRPr="00F33CDC">
        <w:rPr>
          <w:sz w:val="28"/>
          <w:szCs w:val="28"/>
        </w:rPr>
        <w:t>https://atsp-life.org/_files/Положение%20остуденческом%20общежитии%20ГБПОУ%20АТСП.pdf</w:t>
      </w:r>
      <w:r>
        <w:rPr>
          <w:sz w:val="28"/>
          <w:szCs w:val="28"/>
        </w:rPr>
        <w:t>).</w:t>
      </w:r>
    </w:p>
    <w:p w:rsidR="00F33CDC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46F31" w:rsidRDefault="00AD059F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059F">
        <w:rPr>
          <w:sz w:val="28"/>
          <w:szCs w:val="28"/>
        </w:rPr>
        <w:t>Общежитие ГБПОУ А</w:t>
      </w:r>
      <w:r>
        <w:rPr>
          <w:sz w:val="28"/>
          <w:szCs w:val="28"/>
        </w:rPr>
        <w:t>ТСП</w:t>
      </w:r>
      <w:r w:rsidRPr="00AD059F">
        <w:rPr>
          <w:sz w:val="28"/>
          <w:szCs w:val="28"/>
        </w:rPr>
        <w:t xml:space="preserve"> является структурным подразделением техникума и содержится за счёт средств областного бюджета и доходов от внебюджетной деятельности техникума. Иногородние обучающиеся техникума обеспечиваются койко-местом для проживания в нём на срок обучения в техникуме.</w:t>
      </w:r>
    </w:p>
    <w:p w:rsidR="00F33CDC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AD059F" w:rsidRDefault="00AD059F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059F">
        <w:rPr>
          <w:sz w:val="28"/>
          <w:szCs w:val="28"/>
        </w:rPr>
        <w:t xml:space="preserve"> Условия проживания, порядок предоставления мест для проживания, права и обязанности проживающих и администрации регламентируются Положением о студенческом общежитии Государственного бюджетного профессионального образовательного учреждения «Арзамасский техникум</w:t>
      </w:r>
      <w:r>
        <w:rPr>
          <w:sz w:val="28"/>
          <w:szCs w:val="28"/>
        </w:rPr>
        <w:t xml:space="preserve"> строительства и предпринимательства</w:t>
      </w:r>
      <w:r w:rsidRPr="00AD059F">
        <w:rPr>
          <w:sz w:val="28"/>
          <w:szCs w:val="28"/>
        </w:rPr>
        <w:t>» и Правилами внутреннего распорядка студенческого общежития Государственного бюджетного профессионального образовательного учреждения «Арзамасский техникум строительства и предпринимательства».</w:t>
      </w:r>
    </w:p>
    <w:p w:rsidR="00F33CDC" w:rsidRPr="00AD059F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46F31" w:rsidRDefault="00AD059F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059F">
        <w:rPr>
          <w:sz w:val="28"/>
          <w:szCs w:val="28"/>
        </w:rPr>
        <w:t>Общая площадь общежития 4270,9 квадратных метров, рассчитано на 2</w:t>
      </w:r>
      <w:r>
        <w:rPr>
          <w:sz w:val="28"/>
          <w:szCs w:val="28"/>
        </w:rPr>
        <w:t>66</w:t>
      </w:r>
      <w:r w:rsidRPr="00AD059F">
        <w:rPr>
          <w:sz w:val="28"/>
          <w:szCs w:val="28"/>
        </w:rPr>
        <w:t xml:space="preserve"> мест. Стоимость проживания в общежитии регламентируется п.3. Положения о студенческом общежитии Государственного бюджетного профессионального образовательного учреждения «Арзамасский техникум строительства и предпринимательства» и устанавливается ежего</w:t>
      </w:r>
      <w:r>
        <w:rPr>
          <w:sz w:val="28"/>
          <w:szCs w:val="28"/>
        </w:rPr>
        <w:t>дно приказом директора ГБПОУ А</w:t>
      </w:r>
      <w:r w:rsidRPr="00AD059F">
        <w:rPr>
          <w:sz w:val="28"/>
          <w:szCs w:val="28"/>
        </w:rPr>
        <w:t>Т</w:t>
      </w:r>
      <w:r>
        <w:rPr>
          <w:sz w:val="28"/>
          <w:szCs w:val="28"/>
        </w:rPr>
        <w:t>СП</w:t>
      </w:r>
      <w:r w:rsidRPr="00AD059F">
        <w:rPr>
          <w:sz w:val="28"/>
          <w:szCs w:val="28"/>
        </w:rPr>
        <w:t>.</w:t>
      </w:r>
    </w:p>
    <w:p w:rsidR="00F33CDC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33CDC" w:rsidRDefault="00746F31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46F31">
        <w:rPr>
          <w:sz w:val="28"/>
          <w:szCs w:val="28"/>
        </w:rPr>
        <w:t>В общежитии созданы все необходимые условия для проживания студентов в соответствии с законодательством Российской Федерации, нормами проживания в общежитии. Общежитие оснащено системой видеонаблюдения, в нём осуществляется пропускной режим</w:t>
      </w:r>
    </w:p>
    <w:p w:rsidR="00AD059F" w:rsidRPr="00B76704" w:rsidRDefault="00AD059F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76704" w:rsidRPr="00356BF6" w:rsidRDefault="00AD059F" w:rsidP="00F33CD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общежитии</w:t>
      </w:r>
      <w:r w:rsidR="00B76704" w:rsidRPr="00356BF6">
        <w:rPr>
          <w:sz w:val="28"/>
          <w:szCs w:val="28"/>
        </w:rPr>
        <w:t xml:space="preserve"> имеются:</w:t>
      </w:r>
    </w:p>
    <w:p w:rsidR="00B76704" w:rsidRPr="00356BF6" w:rsidRDefault="00B76704" w:rsidP="00F33CDC">
      <w:pPr>
        <w:pStyle w:val="font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56BF6">
        <w:rPr>
          <w:sz w:val="28"/>
          <w:szCs w:val="28"/>
        </w:rPr>
        <w:t>жилое помеще</w:t>
      </w:r>
      <w:r w:rsidR="00AA46E5" w:rsidRPr="00356BF6">
        <w:rPr>
          <w:sz w:val="28"/>
          <w:szCs w:val="28"/>
        </w:rPr>
        <w:t>ние: комната на 3-х человек – 56</w:t>
      </w:r>
      <w:r w:rsidRPr="00356BF6">
        <w:rPr>
          <w:sz w:val="28"/>
          <w:szCs w:val="28"/>
        </w:rPr>
        <w:t>;</w:t>
      </w:r>
    </w:p>
    <w:p w:rsidR="00B76704" w:rsidRPr="00356BF6" w:rsidRDefault="00B76704" w:rsidP="00F33CDC">
      <w:pPr>
        <w:pStyle w:val="font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56BF6">
        <w:rPr>
          <w:sz w:val="28"/>
          <w:szCs w:val="28"/>
        </w:rPr>
        <w:t>жилое помещение: комната блочно</w:t>
      </w:r>
      <w:r w:rsidR="00AA46E5" w:rsidRPr="00356BF6">
        <w:rPr>
          <w:sz w:val="28"/>
          <w:szCs w:val="28"/>
        </w:rPr>
        <w:t>го типа со всеми удобствами на 6</w:t>
      </w:r>
      <w:r w:rsidRPr="00356BF6">
        <w:rPr>
          <w:sz w:val="28"/>
          <w:szCs w:val="28"/>
        </w:rPr>
        <w:t xml:space="preserve"> человек – 16;</w:t>
      </w:r>
      <w:r w:rsidR="00AA46E5" w:rsidRPr="00356BF6">
        <w:rPr>
          <w:sz w:val="28"/>
          <w:szCs w:val="28"/>
        </w:rPr>
        <w:t xml:space="preserve"> на 2 человека – 1;</w:t>
      </w:r>
    </w:p>
    <w:p w:rsidR="00B76704" w:rsidRPr="00356BF6" w:rsidRDefault="00B76704" w:rsidP="00F33CDC">
      <w:pPr>
        <w:pStyle w:val="font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56BF6">
        <w:rPr>
          <w:sz w:val="28"/>
          <w:szCs w:val="28"/>
        </w:rPr>
        <w:t>социально-бытовые помещения – 7;</w:t>
      </w:r>
    </w:p>
    <w:p w:rsidR="00B76704" w:rsidRPr="00356BF6" w:rsidRDefault="003841D8" w:rsidP="00F33CDC">
      <w:pPr>
        <w:pStyle w:val="font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56BF6">
        <w:rPr>
          <w:sz w:val="28"/>
          <w:szCs w:val="28"/>
        </w:rPr>
        <w:t>зал для мероприятий – 1;</w:t>
      </w:r>
    </w:p>
    <w:p w:rsidR="00746F31" w:rsidRDefault="00B76704" w:rsidP="00F33CDC">
      <w:pPr>
        <w:pStyle w:val="font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46F31">
        <w:rPr>
          <w:sz w:val="28"/>
          <w:szCs w:val="28"/>
        </w:rPr>
        <w:t>помещение для самоподготовки – 2</w:t>
      </w:r>
      <w:r w:rsidR="00AD059F" w:rsidRPr="00746F31">
        <w:rPr>
          <w:sz w:val="28"/>
          <w:szCs w:val="28"/>
        </w:rPr>
        <w:t>.</w:t>
      </w:r>
    </w:p>
    <w:p w:rsidR="00F33CDC" w:rsidRDefault="00F33CDC" w:rsidP="00F33CDC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46F31" w:rsidRDefault="00B76704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46F31">
        <w:rPr>
          <w:sz w:val="28"/>
          <w:szCs w:val="28"/>
        </w:rPr>
        <w:lastRenderedPageBreak/>
        <w:t>На первом этаже общежития имеется жилое помещение, адаптированное для проживания инвалидов и лиц с ограниченными возможностями здоровья.</w:t>
      </w:r>
    </w:p>
    <w:p w:rsidR="00F33CDC" w:rsidRPr="00746F31" w:rsidRDefault="00F33CDC" w:rsidP="00F33C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746F31" w:rsidRDefault="00B76704" w:rsidP="00F33CDC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6BF6">
        <w:rPr>
          <w:sz w:val="28"/>
          <w:szCs w:val="28"/>
        </w:rPr>
        <w:t>Комендант</w:t>
      </w:r>
      <w:r w:rsidR="00746F31">
        <w:rPr>
          <w:sz w:val="28"/>
          <w:szCs w:val="28"/>
        </w:rPr>
        <w:t xml:space="preserve"> общежития</w:t>
      </w:r>
      <w:r w:rsidRPr="00356BF6">
        <w:rPr>
          <w:sz w:val="28"/>
          <w:szCs w:val="28"/>
        </w:rPr>
        <w:t xml:space="preserve"> Кудряшова Татьяна Александровна</w:t>
      </w:r>
    </w:p>
    <w:p w:rsidR="00B76704" w:rsidRPr="00356BF6" w:rsidRDefault="00746F31" w:rsidP="00F33CDC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 (</w:t>
      </w:r>
      <w:r w:rsidR="00B76704" w:rsidRPr="00356BF6">
        <w:rPr>
          <w:sz w:val="28"/>
          <w:szCs w:val="28"/>
        </w:rPr>
        <w:t>831</w:t>
      </w:r>
      <w:r>
        <w:rPr>
          <w:sz w:val="28"/>
          <w:szCs w:val="28"/>
        </w:rPr>
        <w:t xml:space="preserve">) </w:t>
      </w:r>
      <w:r w:rsidR="00B76704" w:rsidRPr="00356BF6">
        <w:rPr>
          <w:sz w:val="28"/>
          <w:szCs w:val="28"/>
        </w:rPr>
        <w:t>472-40-66</w:t>
      </w:r>
    </w:p>
    <w:p w:rsidR="00DD4319" w:rsidRPr="00B76704" w:rsidRDefault="00DD4319" w:rsidP="00F3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319" w:rsidRPr="00B76704" w:rsidSect="00F33C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307"/>
    <w:multiLevelType w:val="multilevel"/>
    <w:tmpl w:val="D334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03B32"/>
    <w:multiLevelType w:val="hybridMultilevel"/>
    <w:tmpl w:val="4392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43"/>
    <w:rsid w:val="001F4EE0"/>
    <w:rsid w:val="00356BF6"/>
    <w:rsid w:val="003841D8"/>
    <w:rsid w:val="005E3BBC"/>
    <w:rsid w:val="00746F31"/>
    <w:rsid w:val="00AA46E5"/>
    <w:rsid w:val="00AD059F"/>
    <w:rsid w:val="00B76704"/>
    <w:rsid w:val="00DD4319"/>
    <w:rsid w:val="00E12344"/>
    <w:rsid w:val="00ED11B3"/>
    <w:rsid w:val="00F33CDC"/>
    <w:rsid w:val="00FD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B17"/>
  <w15:docId w15:val="{92B1A148-CA4B-4563-936B-0C63879A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E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</cp:lastModifiedBy>
  <cp:revision>10</cp:revision>
  <dcterms:created xsi:type="dcterms:W3CDTF">2025-01-20T06:19:00Z</dcterms:created>
  <dcterms:modified xsi:type="dcterms:W3CDTF">2025-01-24T12:56:00Z</dcterms:modified>
</cp:coreProperties>
</file>